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FA1" w:rsidRPr="00C50AB2" w:rsidRDefault="00DF0FA1" w:rsidP="00DF0FA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70E445D1" wp14:editId="00574BD4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0FA1" w:rsidRPr="00C50AB2" w:rsidRDefault="00DF0FA1" w:rsidP="00DF0FA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4C2E2" wp14:editId="41B51ACA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F1E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F0FA1" w:rsidRPr="00C50AB2" w:rsidRDefault="00DF0FA1" w:rsidP="00DF0FA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F0FA1" w:rsidRPr="00C50AB2" w:rsidRDefault="00DF0FA1" w:rsidP="00DF0FA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DF0FA1" w:rsidRPr="00C50AB2" w:rsidRDefault="00DF0FA1" w:rsidP="00DF0FA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DF0FA1" w:rsidRPr="002817EC" w:rsidRDefault="00DF0FA1" w:rsidP="00DF0FA1">
      <w:pPr>
        <w:spacing w:after="0"/>
        <w:jc w:val="both"/>
        <w:rPr>
          <w:sz w:val="24"/>
        </w:rPr>
      </w:pPr>
    </w:p>
    <w:p w:rsidR="00DF0FA1" w:rsidRPr="002817EC" w:rsidRDefault="00DF0FA1" w:rsidP="00DF0FA1">
      <w:pPr>
        <w:spacing w:after="0"/>
        <w:jc w:val="both"/>
        <w:rPr>
          <w:sz w:val="24"/>
        </w:rPr>
      </w:pPr>
    </w:p>
    <w:p w:rsidR="00DF0FA1" w:rsidRPr="002817EC" w:rsidRDefault="00DF0FA1" w:rsidP="00DF0FA1">
      <w:pPr>
        <w:spacing w:after="0"/>
        <w:jc w:val="both"/>
        <w:rPr>
          <w:sz w:val="24"/>
        </w:rPr>
      </w:pPr>
    </w:p>
    <w:p w:rsidR="00DF0FA1" w:rsidRPr="002817EC" w:rsidRDefault="00DF0FA1" w:rsidP="00DF0FA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DF0FA1" w:rsidRPr="002817EC" w:rsidRDefault="00DF0FA1" w:rsidP="00DF0FA1">
      <w:pPr>
        <w:spacing w:after="0"/>
        <w:jc w:val="both"/>
        <w:rPr>
          <w:sz w:val="24"/>
        </w:rPr>
      </w:pPr>
    </w:p>
    <w:p w:rsidR="00DF0FA1" w:rsidRDefault="00DF0FA1" w:rsidP="00DF0FA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2E780B">
        <w:rPr>
          <w:b/>
          <w:sz w:val="24"/>
        </w:rPr>
        <w:t>РД-04-214</w:t>
      </w:r>
    </w:p>
    <w:p w:rsidR="00DF0FA1" w:rsidRPr="002817EC" w:rsidRDefault="00DF0FA1" w:rsidP="00DF0FA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E780B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9C7DEB">
        <w:rPr>
          <w:sz w:val="20"/>
        </w:rPr>
        <w:t>ад с вх. № РД-</w:t>
      </w:r>
      <w:r w:rsidR="00DF0FA1">
        <w:rPr>
          <w:sz w:val="20"/>
        </w:rPr>
        <w:t>4208</w:t>
      </w:r>
      <w:r w:rsidR="009C7DEB">
        <w:rPr>
          <w:sz w:val="20"/>
        </w:rPr>
        <w:t>/16.12.2024</w:t>
      </w:r>
      <w:r w:rsidRPr="004D44A3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ПО-2704/16.9.2024 г. за землището на с. ШИРОКА ЛЪКА, ЕКАТТЕ 83274, община СМОЛЯН, област СМОЛЯН.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center"/>
        <w:rPr>
          <w:b/>
          <w:sz w:val="24"/>
        </w:rPr>
      </w:pPr>
      <w:r w:rsidRPr="004D44A3">
        <w:rPr>
          <w:b/>
          <w:sz w:val="24"/>
        </w:rPr>
        <w:t>О Д О Б Р Я В А М: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1. Споразумение за разпределение на масивите за ползване на земеделски земи с вх. № ПО-2704/16.9.2024 г. г., сключено за стопанската 2024/2025 година за землището на с. ШИРОКА ЛЪКА, ЕКАТТЕ 83274, община СМОЛЯН, област СМОЛЯН, представено с до</w:t>
      </w:r>
      <w:r w:rsidR="009C7DEB">
        <w:rPr>
          <w:sz w:val="20"/>
        </w:rPr>
        <w:t>клад вх. № РД-</w:t>
      </w:r>
      <w:r w:rsidR="00DF0FA1">
        <w:rPr>
          <w:sz w:val="20"/>
        </w:rPr>
        <w:t>4208</w:t>
      </w:r>
      <w:r w:rsidR="009C7DEB">
        <w:rPr>
          <w:sz w:val="20"/>
        </w:rPr>
        <w:t>/16.12.2024</w:t>
      </w:r>
      <w:r w:rsidRPr="004D44A3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Сключеното споразумение е подписано от всички соб</w:t>
      </w:r>
      <w:r w:rsidR="009C7DEB">
        <w:rPr>
          <w:sz w:val="20"/>
        </w:rPr>
        <w:t>ственици и/или ползватели 2</w:t>
      </w:r>
      <w:r w:rsidRPr="004D44A3">
        <w:rPr>
          <w:sz w:val="20"/>
        </w:rPr>
        <w:t xml:space="preserve"> броя, допуснати до участие в процедурата и обхваща цялата </w:t>
      </w:r>
      <w:r w:rsidR="009C7DEB">
        <w:rPr>
          <w:sz w:val="20"/>
        </w:rPr>
        <w:t>площ от в размер на 221.410</w:t>
      </w:r>
      <w:r w:rsidRPr="004D44A3">
        <w:rPr>
          <w:sz w:val="20"/>
        </w:rPr>
        <w:t xml:space="preserve"> дка, определена за създаване на масиви за ползване в землището. 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 xml:space="preserve">2. Масивите за ползване на обработваеми земи (НТП орна земя) в землището на с. ШИРОКА ЛЪКА,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4D44A3">
        <w:rPr>
          <w:sz w:val="20"/>
        </w:rPr>
        <w:t>кл.Смолян</w:t>
      </w:r>
      <w:proofErr w:type="spellEnd"/>
      <w:r w:rsidRPr="004D44A3">
        <w:rPr>
          <w:sz w:val="20"/>
        </w:rPr>
        <w:t>, както следва: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D44A3" w:rsidRPr="004D44A3" w:rsidTr="004D44A3">
        <w:trPr>
          <w:jc w:val="center"/>
        </w:trPr>
        <w:tc>
          <w:tcPr>
            <w:tcW w:w="5200" w:type="dxa"/>
            <w:shd w:val="clear" w:color="auto" w:fill="auto"/>
          </w:tcPr>
          <w:p w:rsidR="004D44A3" w:rsidRDefault="004D44A3" w:rsidP="004D44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D44A3" w:rsidRPr="004D44A3" w:rsidRDefault="004D44A3" w:rsidP="004D44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D44A3" w:rsidRPr="004D44A3" w:rsidTr="004D44A3">
        <w:trPr>
          <w:jc w:val="center"/>
        </w:trPr>
        <w:tc>
          <w:tcPr>
            <w:tcW w:w="5200" w:type="dxa"/>
            <w:shd w:val="clear" w:color="auto" w:fill="auto"/>
          </w:tcPr>
          <w:p w:rsidR="004D44A3" w:rsidRPr="004D44A3" w:rsidRDefault="009C7DEB" w:rsidP="004D44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4D44A3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75.180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1 578.78</w:t>
            </w:r>
          </w:p>
        </w:tc>
      </w:tr>
      <w:tr w:rsidR="004D44A3" w:rsidRPr="004D44A3" w:rsidTr="004D44A3">
        <w:trPr>
          <w:jc w:val="center"/>
        </w:trPr>
        <w:tc>
          <w:tcPr>
            <w:tcW w:w="5200" w:type="dxa"/>
            <w:shd w:val="clear" w:color="auto" w:fill="auto"/>
          </w:tcPr>
          <w:p w:rsidR="004D44A3" w:rsidRPr="004D44A3" w:rsidRDefault="009C7DEB" w:rsidP="004D44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НЕТКА </w:t>
            </w:r>
            <w:r w:rsidR="004D44A3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111.574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4D44A3" w:rsidRPr="004D44A3" w:rsidRDefault="004D44A3" w:rsidP="004D44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2 343.05</w:t>
            </w:r>
          </w:p>
        </w:tc>
      </w:tr>
    </w:tbl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D44A3" w:rsidRPr="004D44A3" w:rsidRDefault="004D44A3" w:rsidP="004D44A3">
      <w:pPr>
        <w:spacing w:after="0"/>
        <w:jc w:val="both"/>
        <w:rPr>
          <w:sz w:val="24"/>
        </w:rPr>
      </w:pP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Контрол по изпълнение на заповедта ще упражнявам лично.</w:t>
      </w:r>
    </w:p>
    <w:p w:rsidR="004D44A3" w:rsidRPr="004D44A3" w:rsidRDefault="004D44A3" w:rsidP="004D44A3">
      <w:pPr>
        <w:spacing w:after="0"/>
        <w:jc w:val="both"/>
        <w:rPr>
          <w:sz w:val="20"/>
        </w:rPr>
      </w:pPr>
      <w:r w:rsidRPr="004D44A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D44A3" w:rsidRDefault="004D44A3" w:rsidP="004D44A3">
      <w:pPr>
        <w:spacing w:after="0"/>
        <w:jc w:val="both"/>
        <w:rPr>
          <w:sz w:val="24"/>
        </w:rPr>
      </w:pPr>
    </w:p>
    <w:p w:rsidR="002E780B" w:rsidRDefault="002E780B" w:rsidP="004D44A3">
      <w:pPr>
        <w:spacing w:after="0"/>
        <w:jc w:val="both"/>
        <w:rPr>
          <w:sz w:val="24"/>
        </w:rPr>
      </w:pPr>
    </w:p>
    <w:p w:rsidR="002E780B" w:rsidRDefault="002E780B" w:rsidP="004D44A3">
      <w:pPr>
        <w:spacing w:after="0"/>
        <w:jc w:val="both"/>
        <w:rPr>
          <w:sz w:val="24"/>
        </w:rPr>
      </w:pPr>
    </w:p>
    <w:p w:rsidR="002E780B" w:rsidRPr="004D44A3" w:rsidRDefault="002E780B" w:rsidP="004D44A3">
      <w:pPr>
        <w:spacing w:after="0"/>
        <w:jc w:val="both"/>
        <w:rPr>
          <w:sz w:val="24"/>
        </w:rPr>
      </w:pPr>
    </w:p>
    <w:p w:rsidR="004D44A3" w:rsidRDefault="004D44A3" w:rsidP="004D44A3">
      <w:pPr>
        <w:spacing w:after="0"/>
        <w:jc w:val="both"/>
        <w:rPr>
          <w:sz w:val="24"/>
        </w:rPr>
      </w:pPr>
    </w:p>
    <w:p w:rsidR="002E780B" w:rsidRPr="002E780B" w:rsidRDefault="002E780B" w:rsidP="004D44A3">
      <w:pPr>
        <w:spacing w:after="0"/>
        <w:jc w:val="both"/>
        <w:rPr>
          <w:rFonts w:cstheme="minorHAnsi"/>
          <w:b/>
          <w:sz w:val="24"/>
          <w:szCs w:val="24"/>
        </w:rPr>
      </w:pPr>
      <w:r w:rsidRPr="002E780B">
        <w:rPr>
          <w:rFonts w:cstheme="minorHAnsi"/>
          <w:b/>
          <w:sz w:val="24"/>
          <w:szCs w:val="24"/>
        </w:rPr>
        <w:t>ИНЖ. ГЕОРГИ КОДЖЕБАШЕВ</w:t>
      </w:r>
      <w:r>
        <w:rPr>
          <w:rFonts w:cstheme="minorHAnsi"/>
          <w:b/>
          <w:sz w:val="24"/>
          <w:szCs w:val="24"/>
        </w:rPr>
        <w:t xml:space="preserve">       /П</w:t>
      </w:r>
      <w:bookmarkStart w:id="0" w:name="_GoBack"/>
      <w:bookmarkEnd w:id="0"/>
      <w:r>
        <w:rPr>
          <w:rFonts w:cstheme="minorHAnsi"/>
          <w:b/>
          <w:sz w:val="24"/>
          <w:szCs w:val="24"/>
        </w:rPr>
        <w:t>/</w:t>
      </w:r>
    </w:p>
    <w:p w:rsidR="009C7DEB" w:rsidRPr="002E780B" w:rsidRDefault="009C7DEB" w:rsidP="009C7DEB">
      <w:pPr>
        <w:spacing w:after="0"/>
        <w:rPr>
          <w:rFonts w:cstheme="minorHAnsi"/>
          <w:b/>
          <w:sz w:val="24"/>
          <w:szCs w:val="24"/>
        </w:rPr>
      </w:pPr>
      <w:r w:rsidRPr="002E780B">
        <w:rPr>
          <w:rFonts w:cstheme="minorHAnsi"/>
          <w:b/>
          <w:sz w:val="24"/>
          <w:szCs w:val="24"/>
        </w:rPr>
        <w:t>Директор ОД „Земеделие“ – Смолян</w:t>
      </w:r>
    </w:p>
    <w:p w:rsidR="009C7DEB" w:rsidRPr="002E780B" w:rsidRDefault="009C7DEB" w:rsidP="009C7DEB">
      <w:pPr>
        <w:spacing w:after="0"/>
        <w:rPr>
          <w:rFonts w:cstheme="minorHAnsi"/>
          <w:b/>
          <w:sz w:val="24"/>
          <w:szCs w:val="24"/>
        </w:rPr>
      </w:pPr>
    </w:p>
    <w:p w:rsidR="009C7DEB" w:rsidRDefault="009C7DEB" w:rsidP="009C7DEB">
      <w:pPr>
        <w:spacing w:after="0"/>
        <w:rPr>
          <w:b/>
        </w:rPr>
      </w:pPr>
    </w:p>
    <w:sectPr w:rsidR="009C7D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656" w:rsidRDefault="00533656" w:rsidP="004D44A3">
      <w:pPr>
        <w:spacing w:after="0" w:line="240" w:lineRule="auto"/>
      </w:pPr>
      <w:r>
        <w:separator/>
      </w:r>
    </w:p>
  </w:endnote>
  <w:endnote w:type="continuationSeparator" w:id="0">
    <w:p w:rsidR="00533656" w:rsidRDefault="00533656" w:rsidP="004D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4A3" w:rsidRDefault="004D44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4A3" w:rsidRDefault="004D44A3" w:rsidP="004D44A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E780B">
      <w:rPr>
        <w:noProof/>
      </w:rPr>
      <w:t>2</w:t>
    </w:r>
    <w:r>
      <w:fldChar w:fldCharType="end"/>
    </w:r>
    <w:r>
      <w:t>/</w:t>
    </w:r>
    <w:fldSimple w:instr=" NUMPAGES  \* MERGEFORMAT ">
      <w:r w:rsidR="002E780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4A3" w:rsidRDefault="004D44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656" w:rsidRDefault="00533656" w:rsidP="004D44A3">
      <w:pPr>
        <w:spacing w:after="0" w:line="240" w:lineRule="auto"/>
      </w:pPr>
      <w:r>
        <w:separator/>
      </w:r>
    </w:p>
  </w:footnote>
  <w:footnote w:type="continuationSeparator" w:id="0">
    <w:p w:rsidR="00533656" w:rsidRDefault="00533656" w:rsidP="004D4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4A3" w:rsidRDefault="004D44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4A3" w:rsidRDefault="004D44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4A3" w:rsidRDefault="004D44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A3"/>
    <w:rsid w:val="00107411"/>
    <w:rsid w:val="002E780B"/>
    <w:rsid w:val="004D44A3"/>
    <w:rsid w:val="00533656"/>
    <w:rsid w:val="009C7DEB"/>
    <w:rsid w:val="00B52227"/>
    <w:rsid w:val="00C709F3"/>
    <w:rsid w:val="00DF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9A5456"/>
  <w15:chartTrackingRefBased/>
  <w15:docId w15:val="{A9D2DAE7-E757-4F01-A415-0312D183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D44A3"/>
  </w:style>
  <w:style w:type="paragraph" w:styleId="a5">
    <w:name w:val="footer"/>
    <w:basedOn w:val="a"/>
    <w:link w:val="a6"/>
    <w:uiPriority w:val="99"/>
    <w:unhideWhenUsed/>
    <w:rsid w:val="004D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D4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dcterms:created xsi:type="dcterms:W3CDTF">2024-12-16T08:41:00Z</dcterms:created>
  <dcterms:modified xsi:type="dcterms:W3CDTF">2024-12-16T11:08:00Z</dcterms:modified>
</cp:coreProperties>
</file>